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7401A7" w:rsidTr="00740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7401A7" w:rsidRPr="007401A7" w:rsidRDefault="007401A7" w:rsidP="007401A7">
            <w:pPr>
              <w:jc w:val="center"/>
              <w:rPr>
                <w:b w:val="0"/>
              </w:rPr>
            </w:pPr>
            <w:bookmarkStart w:id="0" w:name="_GoBack"/>
            <w:bookmarkEnd w:id="0"/>
            <w:proofErr w:type="gramStart"/>
            <w:r w:rsidRPr="007401A7">
              <w:rPr>
                <w:b w:val="0"/>
                <w:sz w:val="40"/>
              </w:rPr>
              <w:t>SILENCERAFS.F</w:t>
            </w:r>
            <w:proofErr w:type="gramEnd"/>
            <w:r w:rsidRPr="007401A7">
              <w:rPr>
                <w:b w:val="0"/>
                <w:sz w:val="40"/>
              </w:rPr>
              <w:t xml:space="preserve"> PLUS (Ø160mm)</w:t>
            </w:r>
          </w:p>
        </w:tc>
      </w:tr>
      <w:tr w:rsidR="007401A7" w:rsidTr="00740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7401A7" w:rsidRDefault="007401A7">
            <w:r>
              <w:rPr>
                <w:noProof/>
                <w:lang w:val="en-US"/>
              </w:rPr>
              <w:drawing>
                <wp:inline distT="0" distB="0" distL="0" distR="0" wp14:anchorId="0D5FCE69" wp14:editId="2F7E441F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1A083906" wp14:editId="488053E6">
                  <wp:extent cx="4320000" cy="3600000"/>
                  <wp:effectExtent l="0" t="0" r="23495" b="19685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7401A7" w:rsidTr="00740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7401A7" w:rsidRDefault="007401A7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7401A7" w:rsidRP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7401A7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7401A7" w:rsidRDefault="00740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7401A7" w:rsidTr="00740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7401A7" w:rsidRDefault="007401A7">
            <w:r>
              <w:t>1m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9,7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</w:t>
            </w:r>
          </w:p>
        </w:tc>
        <w:tc>
          <w:tcPr>
            <w:tcW w:w="785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27,3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19,4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</w:t>
            </w:r>
          </w:p>
        </w:tc>
        <w:tc>
          <w:tcPr>
            <w:tcW w:w="785" w:type="dxa"/>
          </w:tcPr>
          <w:p w:rsidR="007401A7" w:rsidRP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1A7">
              <w:rPr>
                <w:b/>
              </w:rPr>
              <w:t>1m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25,5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</w:t>
            </w:r>
          </w:p>
        </w:tc>
        <w:tc>
          <w:tcPr>
            <w:tcW w:w="785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17,7</w:t>
            </w:r>
          </w:p>
        </w:tc>
        <w:tc>
          <w:tcPr>
            <w:tcW w:w="786" w:type="dxa"/>
          </w:tcPr>
          <w:p w:rsidR="007401A7" w:rsidRDefault="00740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20,8</w:t>
            </w:r>
          </w:p>
        </w:tc>
      </w:tr>
    </w:tbl>
    <w:p w:rsidR="00141EA5" w:rsidRDefault="00141EA5"/>
    <w:p w:rsidR="007401A7" w:rsidRDefault="007401A7"/>
    <w:p w:rsidR="00FD7F92" w:rsidRDefault="00FD7F92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FD7F92" w:rsidTr="00FD7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FD7F92" w:rsidRPr="00FD7F92" w:rsidRDefault="00FD7F92" w:rsidP="00FD7F92">
            <w:pPr>
              <w:jc w:val="center"/>
              <w:rPr>
                <w:b w:val="0"/>
              </w:rPr>
            </w:pPr>
            <w:proofErr w:type="gramStart"/>
            <w:r w:rsidRPr="00FD7F92">
              <w:rPr>
                <w:b w:val="0"/>
                <w:sz w:val="40"/>
              </w:rPr>
              <w:lastRenderedPageBreak/>
              <w:t>SILENCERAFS.F</w:t>
            </w:r>
            <w:proofErr w:type="gramEnd"/>
            <w:r w:rsidRPr="00FD7F92">
              <w:rPr>
                <w:b w:val="0"/>
                <w:sz w:val="40"/>
              </w:rPr>
              <w:t xml:space="preserve"> PLUS (Ø203mm)</w:t>
            </w:r>
          </w:p>
        </w:tc>
      </w:tr>
      <w:tr w:rsidR="00FD7F92" w:rsidTr="00FD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FD7F92" w:rsidRDefault="00FD7F92" w:rsidP="00FD7F9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619AAE6" wp14:editId="11BDF7F9">
                  <wp:extent cx="4320000" cy="3600000"/>
                  <wp:effectExtent l="0" t="0" r="23495" b="1968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FD7F92" w:rsidRDefault="00FD7F92" w:rsidP="00FD7F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3FDECAB2" wp14:editId="6112F431">
                  <wp:extent cx="4320000" cy="3600000"/>
                  <wp:effectExtent l="0" t="0" r="23495" b="1968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FD7F92" w:rsidTr="00FD7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FD7F92" w:rsidRDefault="00FD7F92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FD7F92" w:rsidRDefault="00FD7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FD7F92" w:rsidTr="00FD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FD7F92" w:rsidRDefault="00FD7F92">
            <w:r>
              <w:t>1m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</w:t>
            </w:r>
          </w:p>
        </w:tc>
        <w:tc>
          <w:tcPr>
            <w:tcW w:w="785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</w:t>
            </w:r>
          </w:p>
        </w:tc>
        <w:tc>
          <w:tcPr>
            <w:tcW w:w="785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1m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26,8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20,2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16,7</w:t>
            </w:r>
          </w:p>
        </w:tc>
        <w:tc>
          <w:tcPr>
            <w:tcW w:w="785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13,7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16,5</w:t>
            </w:r>
          </w:p>
        </w:tc>
        <w:tc>
          <w:tcPr>
            <w:tcW w:w="786" w:type="dxa"/>
          </w:tcPr>
          <w:p w:rsidR="00FD7F92" w:rsidRDefault="00FD7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</w:t>
            </w:r>
          </w:p>
        </w:tc>
      </w:tr>
    </w:tbl>
    <w:p w:rsidR="007401A7" w:rsidRDefault="007401A7"/>
    <w:p w:rsidR="00FD7F92" w:rsidRDefault="00FD7F92"/>
    <w:p w:rsidR="00FD7F92" w:rsidRDefault="00FD7F92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FD7F92" w:rsidTr="001F2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FD7F92" w:rsidRPr="00FD7F92" w:rsidRDefault="00FD7F92" w:rsidP="002C2E98">
            <w:pPr>
              <w:jc w:val="center"/>
              <w:rPr>
                <w:b w:val="0"/>
              </w:rPr>
            </w:pPr>
            <w:proofErr w:type="gramStart"/>
            <w:r w:rsidRPr="00FD7F92">
              <w:rPr>
                <w:b w:val="0"/>
                <w:sz w:val="40"/>
              </w:rPr>
              <w:lastRenderedPageBreak/>
              <w:t>SILENCERAFS.F</w:t>
            </w:r>
            <w:proofErr w:type="gramEnd"/>
            <w:r w:rsidRPr="00FD7F92">
              <w:rPr>
                <w:b w:val="0"/>
                <w:sz w:val="40"/>
              </w:rPr>
              <w:t xml:space="preserve"> PLUS (Ø2</w:t>
            </w:r>
            <w:r w:rsidR="002C2E98">
              <w:rPr>
                <w:b w:val="0"/>
                <w:sz w:val="40"/>
              </w:rPr>
              <w:t>54</w:t>
            </w:r>
            <w:r w:rsidRPr="00FD7F92">
              <w:rPr>
                <w:b w:val="0"/>
                <w:sz w:val="40"/>
              </w:rPr>
              <w:t>mm)</w:t>
            </w:r>
          </w:p>
        </w:tc>
      </w:tr>
      <w:tr w:rsidR="00FD7F92" w:rsidTr="001F2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FD7F92" w:rsidRDefault="00FD7F92" w:rsidP="001F2894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F86CB98" wp14:editId="313D671A">
                  <wp:extent cx="4320000" cy="3600000"/>
                  <wp:effectExtent l="0" t="0" r="23495" b="19685"/>
                  <wp:docPr id="5" name="Grafik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FD7F92" w:rsidRDefault="00FD7F92" w:rsidP="001F2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1BA924F8" wp14:editId="42FBED60">
                  <wp:extent cx="4320000" cy="3600000"/>
                  <wp:effectExtent l="0" t="0" r="23495" b="1968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1F2894" w:rsidTr="001F2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1F2894" w:rsidRDefault="001F2894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1F2894" w:rsidRP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1F2894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1F2894" w:rsidRDefault="001F2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1F2894" w:rsidTr="001F2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1F2894" w:rsidRDefault="001F2894">
            <w:r>
              <w:t>1m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  <w:tc>
          <w:tcPr>
            <w:tcW w:w="785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18,3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</w:t>
            </w:r>
          </w:p>
        </w:tc>
        <w:tc>
          <w:tcPr>
            <w:tcW w:w="785" w:type="dxa"/>
          </w:tcPr>
          <w:p w:rsidR="001F2894" w:rsidRP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2894">
              <w:rPr>
                <w:b/>
              </w:rPr>
              <w:t>1m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22,4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18,3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</w:t>
            </w:r>
          </w:p>
        </w:tc>
        <w:tc>
          <w:tcPr>
            <w:tcW w:w="785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17,2</w:t>
            </w:r>
          </w:p>
        </w:tc>
        <w:tc>
          <w:tcPr>
            <w:tcW w:w="786" w:type="dxa"/>
          </w:tcPr>
          <w:p w:rsidR="001F2894" w:rsidRDefault="001F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</w:tbl>
    <w:p w:rsidR="00FD7F92" w:rsidRDefault="00FD7F92"/>
    <w:p w:rsidR="001F2894" w:rsidRDefault="001F2894"/>
    <w:p w:rsidR="001F2894" w:rsidRDefault="001F2894"/>
    <w:sectPr w:rsidR="001F2894" w:rsidSect="007401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EC"/>
    <w:rsid w:val="00141EA5"/>
    <w:rsid w:val="001F2894"/>
    <w:rsid w:val="002C2E98"/>
    <w:rsid w:val="007401A7"/>
    <w:rsid w:val="009432EC"/>
    <w:rsid w:val="00B5669B"/>
    <w:rsid w:val="00F86766"/>
    <w:rsid w:val="00FD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0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01A7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7401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0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01A7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7401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ILENCERAFS.F%20PLUS\SILENCERAFS.F%20PLUS%20insertion%20los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ILENCERAFS.F%20PLUS\SILENCERAFS.F%20PLUS%20transmission%20los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ILENCERAFS.F%20PLUS\SILENCERAFS.F%20PLUS%20insertion%20los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ILENCERAFS.F%20PLUS\SILENCERAFS.F%20PLUS%20transmission%20loss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ILENCERAFS.F%20PLUS\SILENCERAFS.F%20PLUS%20insertion%20loss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ILENCERAFS.F%20PLUS\SILENCERAFS.F%20PLUS%20transmission%20loss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Sayfa1!$B$2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Sayfa1!$B$3:$B$10</c:f>
              <c:numCache>
                <c:formatCode>General</c:formatCode>
                <c:ptCount val="8"/>
                <c:pt idx="0">
                  <c:v>9.6999999999999993</c:v>
                </c:pt>
                <c:pt idx="1">
                  <c:v>8.9</c:v>
                </c:pt>
                <c:pt idx="2">
                  <c:v>18.600000000000001</c:v>
                </c:pt>
                <c:pt idx="3">
                  <c:v>27.3</c:v>
                </c:pt>
                <c:pt idx="4">
                  <c:v>28</c:v>
                </c:pt>
                <c:pt idx="5">
                  <c:v>19.399999999999999</c:v>
                </c:pt>
                <c:pt idx="6">
                  <c:v>12</c:v>
                </c:pt>
                <c:pt idx="7">
                  <c:v>12.7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359488"/>
        <c:axId val="53074112"/>
      </c:lineChart>
      <c:catAx>
        <c:axId val="393594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3074112"/>
        <c:crosses val="autoZero"/>
        <c:auto val="1"/>
        <c:lblAlgn val="ctr"/>
        <c:lblOffset val="100"/>
        <c:noMultiLvlLbl val="0"/>
      </c:catAx>
      <c:valAx>
        <c:axId val="5307411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93594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Sayfa1!$B$2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Sayfa1!$B$3:$B$10</c:f>
              <c:numCache>
                <c:formatCode>General</c:formatCode>
                <c:ptCount val="8"/>
                <c:pt idx="0">
                  <c:v>25.5</c:v>
                </c:pt>
                <c:pt idx="1">
                  <c:v>21.3</c:v>
                </c:pt>
                <c:pt idx="2">
                  <c:v>17.899999999999999</c:v>
                </c:pt>
                <c:pt idx="3">
                  <c:v>14.9</c:v>
                </c:pt>
                <c:pt idx="4">
                  <c:v>11.9</c:v>
                </c:pt>
                <c:pt idx="5">
                  <c:v>14.8</c:v>
                </c:pt>
                <c:pt idx="6">
                  <c:v>17.7</c:v>
                </c:pt>
                <c:pt idx="7">
                  <c:v>20.8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361536"/>
        <c:axId val="99794944"/>
      </c:lineChart>
      <c:catAx>
        <c:axId val="3936153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99794944"/>
        <c:crosses val="autoZero"/>
        <c:auto val="1"/>
        <c:lblAlgn val="ctr"/>
        <c:lblOffset val="100"/>
        <c:noMultiLvlLbl val="0"/>
      </c:catAx>
      <c:valAx>
        <c:axId val="9979494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936153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Sayfa1!$C$2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Sayfa1!$C$3:$C$10</c:f>
              <c:numCache>
                <c:formatCode>General</c:formatCode>
                <c:ptCount val="8"/>
                <c:pt idx="0">
                  <c:v>6.7</c:v>
                </c:pt>
                <c:pt idx="1">
                  <c:v>2.2000000000000002</c:v>
                </c:pt>
                <c:pt idx="2">
                  <c:v>10.9</c:v>
                </c:pt>
                <c:pt idx="3">
                  <c:v>21.1</c:v>
                </c:pt>
                <c:pt idx="4">
                  <c:v>23.6</c:v>
                </c:pt>
                <c:pt idx="5">
                  <c:v>14.6</c:v>
                </c:pt>
                <c:pt idx="6">
                  <c:v>8.8000000000000007</c:v>
                </c:pt>
                <c:pt idx="7">
                  <c:v>9.1999999999999993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561344"/>
        <c:axId val="99796672"/>
      </c:lineChart>
      <c:catAx>
        <c:axId val="10156134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99796672"/>
        <c:crosses val="autoZero"/>
        <c:auto val="1"/>
        <c:lblAlgn val="ctr"/>
        <c:lblOffset val="100"/>
        <c:noMultiLvlLbl val="0"/>
      </c:catAx>
      <c:valAx>
        <c:axId val="997966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</a:t>
                </a:r>
                <a:r>
                  <a:rPr lang="tr-TR" baseline="0"/>
                  <a:t>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156134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Sayfa1!$C$2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Sayfa1!$C$3:$C$10</c:f>
              <c:numCache>
                <c:formatCode>General</c:formatCode>
                <c:ptCount val="8"/>
                <c:pt idx="0">
                  <c:v>26.8</c:v>
                </c:pt>
                <c:pt idx="1">
                  <c:v>20.2</c:v>
                </c:pt>
                <c:pt idx="2">
                  <c:v>16.7</c:v>
                </c:pt>
                <c:pt idx="3">
                  <c:v>13.1</c:v>
                </c:pt>
                <c:pt idx="4">
                  <c:v>12.2</c:v>
                </c:pt>
                <c:pt idx="5">
                  <c:v>13.7</c:v>
                </c:pt>
                <c:pt idx="6">
                  <c:v>16.5</c:v>
                </c:pt>
                <c:pt idx="7">
                  <c:v>21.7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561856"/>
        <c:axId val="99795520"/>
      </c:lineChart>
      <c:catAx>
        <c:axId val="10156185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99795520"/>
        <c:crosses val="autoZero"/>
        <c:auto val="1"/>
        <c:lblAlgn val="ctr"/>
        <c:lblOffset val="100"/>
        <c:noMultiLvlLbl val="0"/>
      </c:catAx>
      <c:valAx>
        <c:axId val="9979552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156185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Sayfa1!$D$2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Sayfa1!$D$3:$D$10</c:f>
              <c:numCache>
                <c:formatCode>General</c:formatCode>
                <c:ptCount val="8"/>
                <c:pt idx="0">
                  <c:v>2.8</c:v>
                </c:pt>
                <c:pt idx="1">
                  <c:v>9.5</c:v>
                </c:pt>
                <c:pt idx="2">
                  <c:v>15.5</c:v>
                </c:pt>
                <c:pt idx="3">
                  <c:v>18.3</c:v>
                </c:pt>
                <c:pt idx="4">
                  <c:v>16</c:v>
                </c:pt>
                <c:pt idx="5">
                  <c:v>10.4</c:v>
                </c:pt>
                <c:pt idx="6">
                  <c:v>7.3</c:v>
                </c:pt>
                <c:pt idx="7">
                  <c:v>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563392"/>
        <c:axId val="99800128"/>
      </c:lineChart>
      <c:catAx>
        <c:axId val="1015633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99800128"/>
        <c:crosses val="autoZero"/>
        <c:auto val="1"/>
        <c:lblAlgn val="ctr"/>
        <c:lblOffset val="100"/>
        <c:noMultiLvlLbl val="0"/>
      </c:catAx>
      <c:valAx>
        <c:axId val="998001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</a:t>
                </a:r>
                <a:r>
                  <a:rPr lang="tr-TR" baseline="0"/>
                  <a:t> Ses Düşümü (dB)</a:t>
                </a:r>
                <a:endParaRPr lang="tr-TR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156339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Sayfa1!$D$2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Sayfa1!$D$3:$D$10</c:f>
              <c:numCache>
                <c:formatCode>General</c:formatCode>
                <c:ptCount val="8"/>
                <c:pt idx="0">
                  <c:v>22.4</c:v>
                </c:pt>
                <c:pt idx="1">
                  <c:v>18.3</c:v>
                </c:pt>
                <c:pt idx="2">
                  <c:v>14.2</c:v>
                </c:pt>
                <c:pt idx="3">
                  <c:v>11.5</c:v>
                </c:pt>
                <c:pt idx="4">
                  <c:v>10.4</c:v>
                </c:pt>
                <c:pt idx="5">
                  <c:v>13</c:v>
                </c:pt>
                <c:pt idx="6">
                  <c:v>17.2</c:v>
                </c:pt>
                <c:pt idx="7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481280"/>
        <c:axId val="99801856"/>
      </c:lineChart>
      <c:catAx>
        <c:axId val="1124812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99801856"/>
        <c:crosses val="autoZero"/>
        <c:auto val="1"/>
        <c:lblAlgn val="ctr"/>
        <c:lblOffset val="100"/>
        <c:noMultiLvlLbl val="0"/>
      </c:catAx>
      <c:valAx>
        <c:axId val="9980185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48128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3</cp:revision>
  <dcterms:created xsi:type="dcterms:W3CDTF">2015-03-10T14:18:00Z</dcterms:created>
  <dcterms:modified xsi:type="dcterms:W3CDTF">2015-03-19T07:03:00Z</dcterms:modified>
</cp:coreProperties>
</file>