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12B" w:rsidRDefault="00CF512B" w:rsidP="00CF512B">
      <w:pPr>
        <w:jc w:val="right"/>
      </w:pPr>
      <w:r w:rsidRPr="00506B1B">
        <w:rPr>
          <w:noProof/>
          <w:lang w:val="en-US"/>
        </w:rPr>
        <w:drawing>
          <wp:inline distT="0" distB="0" distL="0" distR="0" wp14:anchorId="7A0BDA01" wp14:editId="33B74C0E">
            <wp:extent cx="730351" cy="180000"/>
            <wp:effectExtent l="0" t="0" r="0" b="0"/>
            <wp:docPr id="19462" name="Picture 6" descr="afslogoflashb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2" name="Picture 6" descr="afslogoflashbe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351" cy="1800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23"/>
        <w:gridCol w:w="1024"/>
        <w:gridCol w:w="1023"/>
        <w:gridCol w:w="1024"/>
        <w:gridCol w:w="1023"/>
        <w:gridCol w:w="1024"/>
        <w:gridCol w:w="1023"/>
        <w:gridCol w:w="1024"/>
        <w:gridCol w:w="1024"/>
      </w:tblGrid>
      <w:tr w:rsidR="00AD45E7" w:rsidTr="00AD45E7">
        <w:tc>
          <w:tcPr>
            <w:tcW w:w="9212" w:type="dxa"/>
            <w:gridSpan w:val="9"/>
            <w:shd w:val="clear" w:color="auto" w:fill="000000" w:themeFill="text1"/>
          </w:tcPr>
          <w:p w:rsidR="00AD45E7" w:rsidRPr="00AD45E7" w:rsidRDefault="00AD45E7" w:rsidP="00F76E68">
            <w:pPr>
              <w:jc w:val="center"/>
              <w:rPr>
                <w:color w:val="FFFFFF" w:themeColor="background1"/>
                <w:sz w:val="40"/>
              </w:rPr>
            </w:pPr>
            <w:r>
              <w:rPr>
                <w:color w:val="FFFFFF" w:themeColor="background1"/>
                <w:sz w:val="40"/>
              </w:rPr>
              <w:t>SILENCERAFS.P Ø12</w:t>
            </w:r>
            <w:r w:rsidR="00F76E68">
              <w:rPr>
                <w:color w:val="FFFFFF" w:themeColor="background1"/>
                <w:sz w:val="40"/>
              </w:rPr>
              <w:t>7</w:t>
            </w:r>
            <w:r>
              <w:rPr>
                <w:color w:val="FFFFFF" w:themeColor="background1"/>
                <w:sz w:val="40"/>
              </w:rPr>
              <w:t>mm</w:t>
            </w:r>
          </w:p>
        </w:tc>
      </w:tr>
      <w:tr w:rsidR="00AD45E7" w:rsidTr="00AD45E7">
        <w:tblPrEx>
          <w:tblCellMar>
            <w:left w:w="70" w:type="dxa"/>
            <w:right w:w="70" w:type="dxa"/>
          </w:tblCellMar>
        </w:tblPrEx>
        <w:trPr>
          <w:trHeight w:val="5669"/>
        </w:trPr>
        <w:tc>
          <w:tcPr>
            <w:tcW w:w="9212" w:type="dxa"/>
            <w:gridSpan w:val="9"/>
            <w:vAlign w:val="center"/>
          </w:tcPr>
          <w:p w:rsidR="00AD45E7" w:rsidRDefault="00AD45E7" w:rsidP="00AD45E7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6898D799" wp14:editId="4A940902">
                  <wp:extent cx="4320000" cy="3600000"/>
                  <wp:effectExtent l="0" t="0" r="23495" b="19685"/>
                  <wp:docPr id="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</w:tr>
      <w:tr w:rsidR="00AD45E7" w:rsidRPr="00AD45E7" w:rsidTr="00AD45E7">
        <w:trPr>
          <w:trHeight w:val="300"/>
        </w:trPr>
        <w:tc>
          <w:tcPr>
            <w:tcW w:w="1023" w:type="dxa"/>
            <w:noWrap/>
            <w:hideMark/>
          </w:tcPr>
          <w:p w:rsidR="00AD45E7" w:rsidRPr="00AD45E7" w:rsidRDefault="00AD45E7" w:rsidP="00AD45E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proofErr w:type="gramStart"/>
            <w:r w:rsidRPr="00AD45E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f</w:t>
            </w:r>
            <w:proofErr w:type="gramEnd"/>
          </w:p>
        </w:tc>
        <w:tc>
          <w:tcPr>
            <w:tcW w:w="1024" w:type="dxa"/>
            <w:noWrap/>
            <w:hideMark/>
          </w:tcPr>
          <w:p w:rsidR="00AD45E7" w:rsidRPr="00AD45E7" w:rsidRDefault="00AD45E7" w:rsidP="00AD45E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AD45E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63</w:t>
            </w:r>
          </w:p>
        </w:tc>
        <w:tc>
          <w:tcPr>
            <w:tcW w:w="1023" w:type="dxa"/>
            <w:noWrap/>
            <w:hideMark/>
          </w:tcPr>
          <w:p w:rsidR="00AD45E7" w:rsidRPr="00AD45E7" w:rsidRDefault="00AD45E7" w:rsidP="00AD45E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AD45E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125</w:t>
            </w:r>
          </w:p>
        </w:tc>
        <w:tc>
          <w:tcPr>
            <w:tcW w:w="1024" w:type="dxa"/>
            <w:noWrap/>
            <w:hideMark/>
          </w:tcPr>
          <w:p w:rsidR="00AD45E7" w:rsidRPr="00AD45E7" w:rsidRDefault="00AD45E7" w:rsidP="00AD45E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AD45E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250</w:t>
            </w:r>
          </w:p>
        </w:tc>
        <w:tc>
          <w:tcPr>
            <w:tcW w:w="1023" w:type="dxa"/>
            <w:noWrap/>
            <w:hideMark/>
          </w:tcPr>
          <w:p w:rsidR="00AD45E7" w:rsidRPr="00AD45E7" w:rsidRDefault="00AD45E7" w:rsidP="00AD45E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AD45E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500</w:t>
            </w:r>
          </w:p>
        </w:tc>
        <w:tc>
          <w:tcPr>
            <w:tcW w:w="1024" w:type="dxa"/>
            <w:noWrap/>
            <w:hideMark/>
          </w:tcPr>
          <w:p w:rsidR="00AD45E7" w:rsidRPr="00AD45E7" w:rsidRDefault="00AD45E7" w:rsidP="00AD45E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AD45E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1000</w:t>
            </w:r>
          </w:p>
        </w:tc>
        <w:tc>
          <w:tcPr>
            <w:tcW w:w="1023" w:type="dxa"/>
            <w:noWrap/>
            <w:hideMark/>
          </w:tcPr>
          <w:p w:rsidR="00AD45E7" w:rsidRPr="00AD45E7" w:rsidRDefault="00AD45E7" w:rsidP="00AD45E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AD45E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2000</w:t>
            </w:r>
          </w:p>
        </w:tc>
        <w:tc>
          <w:tcPr>
            <w:tcW w:w="1024" w:type="dxa"/>
            <w:noWrap/>
            <w:hideMark/>
          </w:tcPr>
          <w:p w:rsidR="00AD45E7" w:rsidRPr="00AD45E7" w:rsidRDefault="00AD45E7" w:rsidP="00AD45E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AD45E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4000</w:t>
            </w:r>
          </w:p>
        </w:tc>
        <w:tc>
          <w:tcPr>
            <w:tcW w:w="1024" w:type="dxa"/>
            <w:noWrap/>
            <w:hideMark/>
          </w:tcPr>
          <w:p w:rsidR="00AD45E7" w:rsidRPr="00AD45E7" w:rsidRDefault="00AD45E7" w:rsidP="00AD45E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AD45E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8000</w:t>
            </w:r>
          </w:p>
        </w:tc>
      </w:tr>
      <w:tr w:rsidR="00AD45E7" w:rsidRPr="00AD45E7" w:rsidTr="00AD45E7">
        <w:trPr>
          <w:trHeight w:val="300"/>
        </w:trPr>
        <w:tc>
          <w:tcPr>
            <w:tcW w:w="1023" w:type="dxa"/>
            <w:noWrap/>
            <w:hideMark/>
          </w:tcPr>
          <w:p w:rsidR="00AD45E7" w:rsidRPr="00AD45E7" w:rsidRDefault="00AD45E7" w:rsidP="00AD45E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AD45E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1,5m</w:t>
            </w:r>
          </w:p>
        </w:tc>
        <w:tc>
          <w:tcPr>
            <w:tcW w:w="1024" w:type="dxa"/>
            <w:noWrap/>
            <w:hideMark/>
          </w:tcPr>
          <w:p w:rsidR="00AD45E7" w:rsidRPr="00AD45E7" w:rsidRDefault="00AD45E7" w:rsidP="00AD45E7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D45E7">
              <w:rPr>
                <w:rFonts w:ascii="Calibri" w:eastAsia="Times New Roman" w:hAnsi="Calibri" w:cs="Calibri"/>
                <w:color w:val="000000"/>
                <w:lang w:eastAsia="tr-TR"/>
              </w:rPr>
              <w:t>4,8</w:t>
            </w:r>
          </w:p>
        </w:tc>
        <w:tc>
          <w:tcPr>
            <w:tcW w:w="1023" w:type="dxa"/>
            <w:noWrap/>
            <w:hideMark/>
          </w:tcPr>
          <w:p w:rsidR="00AD45E7" w:rsidRPr="00AD45E7" w:rsidRDefault="00AD45E7" w:rsidP="00AD45E7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D45E7">
              <w:rPr>
                <w:rFonts w:ascii="Calibri" w:eastAsia="Times New Roman" w:hAnsi="Calibri" w:cs="Calibri"/>
                <w:color w:val="000000"/>
                <w:lang w:eastAsia="tr-TR"/>
              </w:rPr>
              <w:t>24,5</w:t>
            </w:r>
          </w:p>
        </w:tc>
        <w:tc>
          <w:tcPr>
            <w:tcW w:w="1024" w:type="dxa"/>
            <w:noWrap/>
            <w:hideMark/>
          </w:tcPr>
          <w:p w:rsidR="00AD45E7" w:rsidRPr="00AD45E7" w:rsidRDefault="00AD45E7" w:rsidP="00AD45E7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D45E7">
              <w:rPr>
                <w:rFonts w:ascii="Calibri" w:eastAsia="Times New Roman" w:hAnsi="Calibri" w:cs="Calibri"/>
                <w:color w:val="000000"/>
                <w:lang w:eastAsia="tr-TR"/>
              </w:rPr>
              <w:t>41,8</w:t>
            </w:r>
          </w:p>
        </w:tc>
        <w:tc>
          <w:tcPr>
            <w:tcW w:w="1023" w:type="dxa"/>
            <w:noWrap/>
            <w:hideMark/>
          </w:tcPr>
          <w:p w:rsidR="00AD45E7" w:rsidRPr="00AD45E7" w:rsidRDefault="00AD45E7" w:rsidP="00AD45E7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D45E7">
              <w:rPr>
                <w:rFonts w:ascii="Calibri" w:eastAsia="Times New Roman" w:hAnsi="Calibri" w:cs="Calibri"/>
                <w:color w:val="000000"/>
                <w:lang w:eastAsia="tr-TR"/>
              </w:rPr>
              <w:t>37,4</w:t>
            </w:r>
          </w:p>
        </w:tc>
        <w:tc>
          <w:tcPr>
            <w:tcW w:w="1024" w:type="dxa"/>
            <w:noWrap/>
            <w:hideMark/>
          </w:tcPr>
          <w:p w:rsidR="00AD45E7" w:rsidRPr="00AD45E7" w:rsidRDefault="00AD45E7" w:rsidP="00AD45E7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D45E7">
              <w:rPr>
                <w:rFonts w:ascii="Calibri" w:eastAsia="Times New Roman" w:hAnsi="Calibri" w:cs="Calibri"/>
                <w:color w:val="000000"/>
                <w:lang w:eastAsia="tr-TR"/>
              </w:rPr>
              <w:t>32,8</w:t>
            </w:r>
          </w:p>
        </w:tc>
        <w:tc>
          <w:tcPr>
            <w:tcW w:w="1023" w:type="dxa"/>
            <w:noWrap/>
            <w:hideMark/>
          </w:tcPr>
          <w:p w:rsidR="00AD45E7" w:rsidRPr="00AD45E7" w:rsidRDefault="00AD45E7" w:rsidP="00AD45E7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D45E7">
              <w:rPr>
                <w:rFonts w:ascii="Calibri" w:eastAsia="Times New Roman" w:hAnsi="Calibri" w:cs="Calibri"/>
                <w:color w:val="000000"/>
                <w:lang w:eastAsia="tr-TR"/>
              </w:rPr>
              <w:t>34,5</w:t>
            </w:r>
          </w:p>
        </w:tc>
        <w:tc>
          <w:tcPr>
            <w:tcW w:w="1024" w:type="dxa"/>
            <w:noWrap/>
            <w:hideMark/>
          </w:tcPr>
          <w:p w:rsidR="00AD45E7" w:rsidRPr="00AD45E7" w:rsidRDefault="00AD45E7" w:rsidP="00AD45E7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D45E7">
              <w:rPr>
                <w:rFonts w:ascii="Calibri" w:eastAsia="Times New Roman" w:hAnsi="Calibri" w:cs="Calibri"/>
                <w:color w:val="000000"/>
                <w:lang w:eastAsia="tr-TR"/>
              </w:rPr>
              <w:t>22</w:t>
            </w:r>
          </w:p>
        </w:tc>
        <w:tc>
          <w:tcPr>
            <w:tcW w:w="1024" w:type="dxa"/>
            <w:noWrap/>
            <w:hideMark/>
          </w:tcPr>
          <w:p w:rsidR="00AD45E7" w:rsidRPr="00AD45E7" w:rsidRDefault="00AD45E7" w:rsidP="00AD45E7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D45E7">
              <w:rPr>
                <w:rFonts w:ascii="Calibri" w:eastAsia="Times New Roman" w:hAnsi="Calibri" w:cs="Calibri"/>
                <w:color w:val="000000"/>
                <w:lang w:eastAsia="tr-TR"/>
              </w:rPr>
              <w:t>15,4</w:t>
            </w:r>
          </w:p>
        </w:tc>
      </w:tr>
    </w:tbl>
    <w:p w:rsidR="00D4467F" w:rsidRDefault="00D4467F"/>
    <w:p w:rsidR="00AD45E7" w:rsidRDefault="00AD45E7"/>
    <w:p w:rsidR="00AD45E7" w:rsidRDefault="00AD45E7">
      <w:r>
        <w:br w:type="page"/>
      </w:r>
    </w:p>
    <w:p w:rsidR="00CF512B" w:rsidRDefault="00CF512B" w:rsidP="00CF512B">
      <w:pPr>
        <w:jc w:val="right"/>
      </w:pPr>
      <w:r w:rsidRPr="00506B1B">
        <w:rPr>
          <w:noProof/>
          <w:lang w:val="en-US"/>
        </w:rPr>
        <w:lastRenderedPageBreak/>
        <w:drawing>
          <wp:inline distT="0" distB="0" distL="0" distR="0" wp14:anchorId="60B51F62" wp14:editId="1F81EBD6">
            <wp:extent cx="730351" cy="180000"/>
            <wp:effectExtent l="0" t="0" r="0" b="0"/>
            <wp:docPr id="3" name="Picture 6" descr="afslogoflashb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2" name="Picture 6" descr="afslogoflashbe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351" cy="1800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23"/>
        <w:gridCol w:w="1024"/>
        <w:gridCol w:w="1023"/>
        <w:gridCol w:w="1024"/>
        <w:gridCol w:w="1023"/>
        <w:gridCol w:w="1024"/>
        <w:gridCol w:w="1023"/>
        <w:gridCol w:w="1024"/>
        <w:gridCol w:w="1024"/>
      </w:tblGrid>
      <w:tr w:rsidR="00AD45E7" w:rsidTr="00AD45E7">
        <w:tc>
          <w:tcPr>
            <w:tcW w:w="9212" w:type="dxa"/>
            <w:gridSpan w:val="9"/>
            <w:shd w:val="clear" w:color="auto" w:fill="000000" w:themeFill="text1"/>
          </w:tcPr>
          <w:p w:rsidR="00AD45E7" w:rsidRPr="00AD45E7" w:rsidRDefault="00AD45E7" w:rsidP="00AD45E7">
            <w:pPr>
              <w:jc w:val="center"/>
              <w:rPr>
                <w:color w:val="FFFFFF" w:themeColor="background1"/>
                <w:sz w:val="40"/>
              </w:rPr>
            </w:pPr>
            <w:proofErr w:type="gramStart"/>
            <w:r>
              <w:rPr>
                <w:color w:val="FFFFFF" w:themeColor="background1"/>
                <w:sz w:val="40"/>
              </w:rPr>
              <w:t>SILENCERAFS.P</w:t>
            </w:r>
            <w:proofErr w:type="gramEnd"/>
            <w:r>
              <w:rPr>
                <w:color w:val="FFFFFF" w:themeColor="background1"/>
                <w:sz w:val="40"/>
              </w:rPr>
              <w:t xml:space="preserve"> (Ø160mm)</w:t>
            </w:r>
          </w:p>
        </w:tc>
      </w:tr>
      <w:tr w:rsidR="00AD45E7" w:rsidTr="00AD45E7">
        <w:tblPrEx>
          <w:tblCellMar>
            <w:left w:w="70" w:type="dxa"/>
            <w:right w:w="70" w:type="dxa"/>
          </w:tblCellMar>
        </w:tblPrEx>
        <w:trPr>
          <w:trHeight w:val="5669"/>
        </w:trPr>
        <w:tc>
          <w:tcPr>
            <w:tcW w:w="9212" w:type="dxa"/>
            <w:gridSpan w:val="9"/>
            <w:vAlign w:val="center"/>
          </w:tcPr>
          <w:p w:rsidR="00AD45E7" w:rsidRDefault="00AD45E7" w:rsidP="00AD45E7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454B5340" wp14:editId="75C59BE8">
                  <wp:extent cx="4320000" cy="3600000"/>
                  <wp:effectExtent l="0" t="0" r="23495" b="19685"/>
                  <wp:docPr id="2" name="Grafik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AD45E7" w:rsidRPr="00AD45E7" w:rsidTr="00AD45E7">
        <w:trPr>
          <w:trHeight w:val="300"/>
        </w:trPr>
        <w:tc>
          <w:tcPr>
            <w:tcW w:w="1023" w:type="dxa"/>
            <w:noWrap/>
            <w:hideMark/>
          </w:tcPr>
          <w:p w:rsidR="00AD45E7" w:rsidRPr="00AD45E7" w:rsidRDefault="00AD45E7" w:rsidP="00AD45E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proofErr w:type="gramStart"/>
            <w:r w:rsidRPr="00AD45E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f</w:t>
            </w:r>
            <w:proofErr w:type="gramEnd"/>
          </w:p>
        </w:tc>
        <w:tc>
          <w:tcPr>
            <w:tcW w:w="1024" w:type="dxa"/>
            <w:noWrap/>
            <w:hideMark/>
          </w:tcPr>
          <w:p w:rsidR="00AD45E7" w:rsidRPr="00AD45E7" w:rsidRDefault="00AD45E7" w:rsidP="00AD45E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AD45E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63</w:t>
            </w:r>
          </w:p>
        </w:tc>
        <w:tc>
          <w:tcPr>
            <w:tcW w:w="1023" w:type="dxa"/>
            <w:noWrap/>
            <w:hideMark/>
          </w:tcPr>
          <w:p w:rsidR="00AD45E7" w:rsidRPr="00AD45E7" w:rsidRDefault="00AD45E7" w:rsidP="00AD45E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AD45E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125</w:t>
            </w:r>
          </w:p>
        </w:tc>
        <w:tc>
          <w:tcPr>
            <w:tcW w:w="1024" w:type="dxa"/>
            <w:noWrap/>
            <w:hideMark/>
          </w:tcPr>
          <w:p w:rsidR="00AD45E7" w:rsidRPr="00AD45E7" w:rsidRDefault="00AD45E7" w:rsidP="00AD45E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AD45E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250</w:t>
            </w:r>
          </w:p>
        </w:tc>
        <w:tc>
          <w:tcPr>
            <w:tcW w:w="1023" w:type="dxa"/>
            <w:noWrap/>
            <w:hideMark/>
          </w:tcPr>
          <w:p w:rsidR="00AD45E7" w:rsidRPr="00AD45E7" w:rsidRDefault="00AD45E7" w:rsidP="00AD45E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AD45E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500</w:t>
            </w:r>
          </w:p>
        </w:tc>
        <w:tc>
          <w:tcPr>
            <w:tcW w:w="1024" w:type="dxa"/>
            <w:noWrap/>
            <w:hideMark/>
          </w:tcPr>
          <w:p w:rsidR="00AD45E7" w:rsidRPr="00AD45E7" w:rsidRDefault="00AD45E7" w:rsidP="00AD45E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AD45E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1000</w:t>
            </w:r>
          </w:p>
        </w:tc>
        <w:tc>
          <w:tcPr>
            <w:tcW w:w="1023" w:type="dxa"/>
            <w:noWrap/>
            <w:hideMark/>
          </w:tcPr>
          <w:p w:rsidR="00AD45E7" w:rsidRPr="00AD45E7" w:rsidRDefault="00AD45E7" w:rsidP="00AD45E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AD45E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2000</w:t>
            </w:r>
          </w:p>
        </w:tc>
        <w:tc>
          <w:tcPr>
            <w:tcW w:w="1024" w:type="dxa"/>
            <w:noWrap/>
            <w:hideMark/>
          </w:tcPr>
          <w:p w:rsidR="00AD45E7" w:rsidRPr="00AD45E7" w:rsidRDefault="00AD45E7" w:rsidP="00AD45E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AD45E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4000</w:t>
            </w:r>
          </w:p>
        </w:tc>
        <w:tc>
          <w:tcPr>
            <w:tcW w:w="1024" w:type="dxa"/>
            <w:noWrap/>
            <w:hideMark/>
          </w:tcPr>
          <w:p w:rsidR="00AD45E7" w:rsidRPr="00AD45E7" w:rsidRDefault="00AD45E7" w:rsidP="00AD45E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AD45E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8000</w:t>
            </w:r>
          </w:p>
        </w:tc>
      </w:tr>
      <w:tr w:rsidR="00AD45E7" w:rsidRPr="00AD45E7" w:rsidTr="00AD45E7">
        <w:trPr>
          <w:trHeight w:val="300"/>
        </w:trPr>
        <w:tc>
          <w:tcPr>
            <w:tcW w:w="1023" w:type="dxa"/>
            <w:noWrap/>
            <w:hideMark/>
          </w:tcPr>
          <w:p w:rsidR="00AD45E7" w:rsidRPr="00AD45E7" w:rsidRDefault="00AD45E7" w:rsidP="00AD45E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AD45E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1,5m</w:t>
            </w:r>
          </w:p>
        </w:tc>
        <w:tc>
          <w:tcPr>
            <w:tcW w:w="1024" w:type="dxa"/>
            <w:noWrap/>
            <w:hideMark/>
          </w:tcPr>
          <w:p w:rsidR="00AD45E7" w:rsidRPr="00AD45E7" w:rsidRDefault="00AD45E7" w:rsidP="00AD45E7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D45E7">
              <w:rPr>
                <w:rFonts w:ascii="Calibri" w:eastAsia="Times New Roman" w:hAnsi="Calibri" w:cs="Calibri"/>
                <w:color w:val="000000"/>
                <w:lang w:eastAsia="tr-TR"/>
              </w:rPr>
              <w:t>12,3</w:t>
            </w:r>
          </w:p>
        </w:tc>
        <w:tc>
          <w:tcPr>
            <w:tcW w:w="1023" w:type="dxa"/>
            <w:noWrap/>
            <w:hideMark/>
          </w:tcPr>
          <w:p w:rsidR="00AD45E7" w:rsidRPr="00AD45E7" w:rsidRDefault="00AD45E7" w:rsidP="00AD45E7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D45E7">
              <w:rPr>
                <w:rFonts w:ascii="Calibri" w:eastAsia="Times New Roman" w:hAnsi="Calibri" w:cs="Calibri"/>
                <w:color w:val="000000"/>
                <w:lang w:eastAsia="tr-TR"/>
              </w:rPr>
              <w:t>34,6</w:t>
            </w:r>
          </w:p>
        </w:tc>
        <w:tc>
          <w:tcPr>
            <w:tcW w:w="1024" w:type="dxa"/>
            <w:noWrap/>
            <w:hideMark/>
          </w:tcPr>
          <w:p w:rsidR="00AD45E7" w:rsidRPr="00AD45E7" w:rsidRDefault="00AD45E7" w:rsidP="00AD45E7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D45E7">
              <w:rPr>
                <w:rFonts w:ascii="Calibri" w:eastAsia="Times New Roman" w:hAnsi="Calibri" w:cs="Calibri"/>
                <w:color w:val="000000"/>
                <w:lang w:eastAsia="tr-TR"/>
              </w:rPr>
              <w:t>37,4</w:t>
            </w:r>
          </w:p>
        </w:tc>
        <w:tc>
          <w:tcPr>
            <w:tcW w:w="1023" w:type="dxa"/>
            <w:noWrap/>
            <w:hideMark/>
          </w:tcPr>
          <w:p w:rsidR="00AD45E7" w:rsidRPr="00AD45E7" w:rsidRDefault="00AD45E7" w:rsidP="00AD45E7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D45E7">
              <w:rPr>
                <w:rFonts w:ascii="Calibri" w:eastAsia="Times New Roman" w:hAnsi="Calibri" w:cs="Calibri"/>
                <w:color w:val="000000"/>
                <w:lang w:eastAsia="tr-TR"/>
              </w:rPr>
              <w:t>31,1</w:t>
            </w:r>
          </w:p>
        </w:tc>
        <w:tc>
          <w:tcPr>
            <w:tcW w:w="1024" w:type="dxa"/>
            <w:noWrap/>
            <w:hideMark/>
          </w:tcPr>
          <w:p w:rsidR="00AD45E7" w:rsidRPr="00AD45E7" w:rsidRDefault="00AD45E7" w:rsidP="00AD45E7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D45E7">
              <w:rPr>
                <w:rFonts w:ascii="Calibri" w:eastAsia="Times New Roman" w:hAnsi="Calibri" w:cs="Calibri"/>
                <w:color w:val="000000"/>
                <w:lang w:eastAsia="tr-TR"/>
              </w:rPr>
              <w:t>28</w:t>
            </w:r>
          </w:p>
        </w:tc>
        <w:tc>
          <w:tcPr>
            <w:tcW w:w="1023" w:type="dxa"/>
            <w:noWrap/>
            <w:hideMark/>
          </w:tcPr>
          <w:p w:rsidR="00AD45E7" w:rsidRPr="00AD45E7" w:rsidRDefault="00AD45E7" w:rsidP="00AD45E7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D45E7">
              <w:rPr>
                <w:rFonts w:ascii="Calibri" w:eastAsia="Times New Roman" w:hAnsi="Calibri" w:cs="Calibri"/>
                <w:color w:val="000000"/>
                <w:lang w:eastAsia="tr-TR"/>
              </w:rPr>
              <w:t>29,2</w:t>
            </w:r>
          </w:p>
        </w:tc>
        <w:tc>
          <w:tcPr>
            <w:tcW w:w="1024" w:type="dxa"/>
            <w:noWrap/>
            <w:hideMark/>
          </w:tcPr>
          <w:p w:rsidR="00AD45E7" w:rsidRPr="00AD45E7" w:rsidRDefault="00AD45E7" w:rsidP="00AD45E7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D45E7">
              <w:rPr>
                <w:rFonts w:ascii="Calibri" w:eastAsia="Times New Roman" w:hAnsi="Calibri" w:cs="Calibri"/>
                <w:color w:val="000000"/>
                <w:lang w:eastAsia="tr-TR"/>
              </w:rPr>
              <w:t>17,6</w:t>
            </w:r>
          </w:p>
        </w:tc>
        <w:tc>
          <w:tcPr>
            <w:tcW w:w="1024" w:type="dxa"/>
            <w:noWrap/>
            <w:hideMark/>
          </w:tcPr>
          <w:p w:rsidR="00AD45E7" w:rsidRPr="00AD45E7" w:rsidRDefault="00AD45E7" w:rsidP="00AD45E7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D45E7">
              <w:rPr>
                <w:rFonts w:ascii="Calibri" w:eastAsia="Times New Roman" w:hAnsi="Calibri" w:cs="Calibri"/>
                <w:color w:val="000000"/>
                <w:lang w:eastAsia="tr-TR"/>
              </w:rPr>
              <w:t>13,3</w:t>
            </w:r>
          </w:p>
        </w:tc>
      </w:tr>
    </w:tbl>
    <w:p w:rsidR="00AD45E7" w:rsidRDefault="00AD45E7"/>
    <w:p w:rsidR="00AD45E7" w:rsidRDefault="00AD45E7"/>
    <w:p w:rsidR="00AD45E7" w:rsidRDefault="00AD45E7"/>
    <w:sectPr w:rsidR="00AD4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A7C"/>
    <w:rsid w:val="00506B1B"/>
    <w:rsid w:val="0061332E"/>
    <w:rsid w:val="00733A7C"/>
    <w:rsid w:val="008842E1"/>
    <w:rsid w:val="00AD45E7"/>
    <w:rsid w:val="00CF512B"/>
    <w:rsid w:val="00D4467F"/>
    <w:rsid w:val="00D614B9"/>
    <w:rsid w:val="00F7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D4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D4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D45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D4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D4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D45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8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yavuz.bakir\Documents\AFSLab%20Ses%20&#214;l&#231;&#252;m\SILENCERAFS.P\SILENCERAFS.P%20insertion%20loss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yavuz.bakir\Documents\AFSLab%20Ses%20&#214;l&#231;&#252;m\SILENCERAFS.P\SILENCERAFS.P%20insertion%20loss.xlsx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0532174103237095"/>
          <c:y val="8.8437591134441523E-2"/>
          <c:w val="0.88512270341207344"/>
          <c:h val="0.75391586468358129"/>
        </c:manualLayout>
      </c:layout>
      <c:lineChart>
        <c:grouping val="standar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125mm 1,5m</c:v>
                </c:pt>
              </c:strCache>
            </c:strRef>
          </c:tx>
          <c:marker>
            <c:symbol val="none"/>
          </c:marker>
          <c:cat>
            <c:numRef>
              <c:f>Sayfa1!$A$2:$A$9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Sayfa1!$B$2:$B$9</c:f>
              <c:numCache>
                <c:formatCode>General</c:formatCode>
                <c:ptCount val="8"/>
                <c:pt idx="0">
                  <c:v>4.8</c:v>
                </c:pt>
                <c:pt idx="1">
                  <c:v>24.5</c:v>
                </c:pt>
                <c:pt idx="2">
                  <c:v>41.8</c:v>
                </c:pt>
                <c:pt idx="3">
                  <c:v>37.4</c:v>
                </c:pt>
                <c:pt idx="4">
                  <c:v>32.799999999999997</c:v>
                </c:pt>
                <c:pt idx="5">
                  <c:v>34.5</c:v>
                </c:pt>
                <c:pt idx="6">
                  <c:v>22</c:v>
                </c:pt>
                <c:pt idx="7">
                  <c:v>15.4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7065728"/>
        <c:axId val="40033024"/>
      </c:lineChart>
      <c:catAx>
        <c:axId val="37065728"/>
        <c:scaling>
          <c:orientation val="minMax"/>
        </c:scaling>
        <c:delete val="0"/>
        <c:axPos val="b"/>
        <c:majorGridlines>
          <c:spPr>
            <a:ln cmpd="dbl"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Frekans (Hz)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40033024"/>
        <c:crosses val="autoZero"/>
        <c:auto val="1"/>
        <c:lblAlgn val="ctr"/>
        <c:lblOffset val="100"/>
        <c:noMultiLvlLbl val="0"/>
      </c:catAx>
      <c:valAx>
        <c:axId val="40033024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/>
                  <a:t>Kanal Boyunca Ses Düşümü (dB)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37065728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.25686652466917131"/>
          <c:y val="1.0583877227024167E-2"/>
          <c:w val="0.51411449119520858"/>
          <c:h val="6.3784526934133237E-2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0532174103237095"/>
          <c:y val="8.8437591134441523E-2"/>
          <c:w val="0.88512270341207344"/>
          <c:h val="0.75391586468358129"/>
        </c:manualLayout>
      </c:layout>
      <c:lineChart>
        <c:grouping val="standard"/>
        <c:varyColors val="0"/>
        <c:ser>
          <c:idx val="0"/>
          <c:order val="0"/>
          <c:tx>
            <c:strRef>
              <c:f>Sayfa1!$C$1</c:f>
              <c:strCache>
                <c:ptCount val="1"/>
                <c:pt idx="0">
                  <c:v>160mm 1,5m</c:v>
                </c:pt>
              </c:strCache>
            </c:strRef>
          </c:tx>
          <c:marker>
            <c:symbol val="none"/>
          </c:marker>
          <c:cat>
            <c:numRef>
              <c:f>Sayfa1!$A$2:$A$9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Sayfa1!$C$2:$C$9</c:f>
              <c:numCache>
                <c:formatCode>General</c:formatCode>
                <c:ptCount val="8"/>
                <c:pt idx="0">
                  <c:v>12.3</c:v>
                </c:pt>
                <c:pt idx="1">
                  <c:v>34.6</c:v>
                </c:pt>
                <c:pt idx="2">
                  <c:v>37.4</c:v>
                </c:pt>
                <c:pt idx="3">
                  <c:v>31.1</c:v>
                </c:pt>
                <c:pt idx="4">
                  <c:v>28</c:v>
                </c:pt>
                <c:pt idx="5">
                  <c:v>29.2</c:v>
                </c:pt>
                <c:pt idx="6">
                  <c:v>17.600000000000001</c:v>
                </c:pt>
                <c:pt idx="7">
                  <c:v>13.3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7067776"/>
        <c:axId val="111936064"/>
      </c:lineChart>
      <c:catAx>
        <c:axId val="37067776"/>
        <c:scaling>
          <c:orientation val="minMax"/>
        </c:scaling>
        <c:delete val="0"/>
        <c:axPos val="b"/>
        <c:majorGridlines>
          <c:spPr>
            <a:ln cmpd="dbl"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Frekans (Hz)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11936064"/>
        <c:crosses val="autoZero"/>
        <c:auto val="1"/>
        <c:lblAlgn val="ctr"/>
        <c:lblOffset val="100"/>
        <c:noMultiLvlLbl val="0"/>
      </c:catAx>
      <c:valAx>
        <c:axId val="111936064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/>
                  <a:t>Kanal Boyunca Ses Düşümü (dB)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37067776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.25686657917760281"/>
          <c:y val="0"/>
          <c:w val="0.51411449119520858"/>
          <c:h val="6.3784526934133237E-2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yavuz.bakir</dc:creator>
  <cp:lastModifiedBy>betul.baskaya</cp:lastModifiedBy>
  <cp:revision>4</cp:revision>
  <dcterms:created xsi:type="dcterms:W3CDTF">2015-03-10T14:09:00Z</dcterms:created>
  <dcterms:modified xsi:type="dcterms:W3CDTF">2015-03-19T09:05:00Z</dcterms:modified>
</cp:coreProperties>
</file>